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715"/>
        <w:gridCol w:w="7139"/>
      </w:tblGrid>
      <w:tr w:rsidR="00000000" w14:paraId="16ED3753" w14:textId="77777777">
        <w:trPr>
          <w:trHeight w:val="878"/>
          <w:jc w:val="center"/>
        </w:trPr>
        <w:tc>
          <w:tcPr>
            <w:tcW w:w="2655" w:type="dxa"/>
            <w:vMerge w:val="restart"/>
            <w:shd w:val="clear" w:color="auto" w:fill="auto"/>
          </w:tcPr>
          <w:p w14:paraId="53EABE50" w14:textId="77777777" w:rsidR="00000000" w:rsidRDefault="00000000">
            <w:pPr>
              <w:tabs>
                <w:tab w:val="center" w:pos="4536"/>
                <w:tab w:val="right" w:pos="9072"/>
              </w:tabs>
              <w:spacing w:line="252" w:lineRule="auto"/>
              <w:ind w:left="459"/>
              <w:rPr>
                <w:rFonts w:ascii="Verdana" w:hAnsi="Verdana" w:cs="Verdana"/>
                <w:b/>
                <w:sz w:val="18"/>
                <w:szCs w:val="24"/>
                <w:lang w:val="cs-CZ"/>
              </w:rPr>
            </w:pPr>
            <w:r>
              <w:rPr>
                <w:rFonts w:ascii="Verdana" w:hAnsi="Verdana" w:cs="Verdana"/>
                <w:sz w:val="18"/>
                <w:szCs w:val="24"/>
                <w:lang w:val="bg-BG" w:eastAsia="bg-BG"/>
              </w:rPr>
              <w:pict w14:anchorId="1B836B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71.4pt" filled="t">
                  <v:fill color2="black"/>
                  <v:imagedata r:id="rId7" o:title="" croptop="-95f" cropbottom="-95f" cropleft="-66f" cropright="-66f"/>
                </v:shape>
              </w:pic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F93DF5F" w14:textId="77777777" w:rsidR="00000000" w:rsidRDefault="00000000">
            <w:pPr>
              <w:tabs>
                <w:tab w:val="center" w:pos="4536"/>
                <w:tab w:val="right" w:pos="9072"/>
              </w:tabs>
              <w:spacing w:line="252" w:lineRule="auto"/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  <w:lang w:val="cs-CZ"/>
              </w:rPr>
              <w:t>Програма „Възобновяема енергия, енергийна ефективност, енергийна сигурност</w:t>
            </w:r>
            <w:r>
              <w:rPr>
                <w:rFonts w:ascii="Verdana" w:hAnsi="Verdana" w:cs="Verdana"/>
                <w:b/>
                <w:sz w:val="18"/>
                <w:szCs w:val="24"/>
              </w:rPr>
              <w:t>“</w:t>
            </w:r>
          </w:p>
        </w:tc>
      </w:tr>
      <w:tr w:rsidR="00000000" w14:paraId="63F60AF9" w14:textId="77777777">
        <w:trPr>
          <w:trHeight w:val="877"/>
          <w:jc w:val="center"/>
        </w:trPr>
        <w:tc>
          <w:tcPr>
            <w:tcW w:w="2655" w:type="dxa"/>
            <w:vMerge/>
            <w:shd w:val="clear" w:color="auto" w:fill="auto"/>
          </w:tcPr>
          <w:p w14:paraId="25702FB7" w14:textId="77777777" w:rsidR="00000000" w:rsidRDefault="00000000">
            <w:pPr>
              <w:snapToGrid w:val="0"/>
              <w:spacing w:line="252" w:lineRule="auto"/>
              <w:rPr>
                <w:rFonts w:ascii="Verdana" w:eastAsia="Calibri" w:hAnsi="Verdana" w:cs="Verdana"/>
                <w:b/>
                <w:sz w:val="18"/>
                <w:szCs w:val="24"/>
                <w:lang w:val="cs-CZ" w:eastAsia="bg-BG"/>
              </w:rPr>
            </w:pPr>
          </w:p>
        </w:tc>
        <w:tc>
          <w:tcPr>
            <w:tcW w:w="698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E33AAC" w14:textId="77777777" w:rsidR="00000000" w:rsidRDefault="00000000">
            <w:pPr>
              <w:tabs>
                <w:tab w:val="center" w:pos="4536"/>
                <w:tab w:val="right" w:pos="9072"/>
              </w:tabs>
              <w:spacing w:line="252" w:lineRule="auto"/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</w:rPr>
              <w:t>Министерство на енергетиката</w:t>
            </w:r>
          </w:p>
          <w:p w14:paraId="374EC55B" w14:textId="77777777" w:rsidR="00000000" w:rsidRDefault="00000000">
            <w:pPr>
              <w:tabs>
                <w:tab w:val="center" w:pos="4536"/>
                <w:tab w:val="right" w:pos="9072"/>
              </w:tabs>
              <w:spacing w:line="252" w:lineRule="auto"/>
              <w:ind w:right="175"/>
              <w:jc w:val="center"/>
              <w:rPr>
                <w:rFonts w:ascii="Verdana" w:hAnsi="Verdana" w:cs="Verdana"/>
                <w:b/>
                <w:sz w:val="18"/>
                <w:szCs w:val="24"/>
                <w:lang w:val="cs-CZ"/>
              </w:rPr>
            </w:pPr>
          </w:p>
        </w:tc>
      </w:tr>
    </w:tbl>
    <w:p w14:paraId="710FE744" w14:textId="77777777" w:rsidR="00000000" w:rsidRDefault="00000000">
      <w:pPr>
        <w:tabs>
          <w:tab w:val="left" w:pos="1657"/>
        </w:tabs>
        <w:jc w:val="both"/>
        <w:rPr>
          <w:lang w:val="ru-RU"/>
        </w:rPr>
      </w:pPr>
    </w:p>
    <w:p w14:paraId="0A2822BA" w14:textId="77777777" w:rsidR="00000000" w:rsidRDefault="00000000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</w:pPr>
      <w:r>
        <w:rPr>
          <w:rFonts w:ascii="Times New Roman" w:hAnsi="Times New Roman" w:cs="Times New Roman"/>
          <w:b/>
          <w:szCs w:val="24"/>
          <w:lang w:val="ru-RU"/>
        </w:rPr>
        <w:t xml:space="preserve">Образец </w:t>
      </w:r>
      <w:proofErr w:type="gramStart"/>
      <w:r>
        <w:rPr>
          <w:rFonts w:ascii="Times New Roman" w:hAnsi="Times New Roman" w:cs="Times New Roman"/>
          <w:b/>
          <w:szCs w:val="24"/>
          <w:lang w:val="ru-RU"/>
        </w:rPr>
        <w:t>на декларация</w:t>
      </w:r>
      <w:proofErr w:type="gramEnd"/>
      <w:r>
        <w:rPr>
          <w:rFonts w:ascii="Times New Roman" w:hAnsi="Times New Roman" w:cs="Times New Roman"/>
          <w:b/>
          <w:szCs w:val="24"/>
          <w:lang w:val="ru-RU"/>
        </w:rPr>
        <w:t xml:space="preserve"> на кандидата по чл. 22, ал. 2, т. 1 </w:t>
      </w:r>
    </w:p>
    <w:p w14:paraId="40C8F956" w14:textId="77777777" w:rsidR="00000000" w:rsidRDefault="00000000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</w:pPr>
      <w:r>
        <w:rPr>
          <w:rFonts w:ascii="Times New Roman" w:hAnsi="Times New Roman" w:cs="Times New Roman"/>
          <w:b/>
          <w:szCs w:val="24"/>
          <w:lang w:val="ru-RU"/>
        </w:rPr>
        <w:t>от ПМС №118/20.05.2014 г.</w:t>
      </w:r>
    </w:p>
    <w:p w14:paraId="791221D2" w14:textId="77777777" w:rsidR="00000000" w:rsidRDefault="00000000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7A85D5D" w14:textId="77777777" w:rsidR="00000000" w:rsidRDefault="00000000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sz w:val="24"/>
          <w:szCs w:val="24"/>
        </w:rPr>
        <w:t>ДЕКЛАРАЦИЯ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21129E2A" w14:textId="77777777" w:rsidR="00000000" w:rsidRDefault="00000000">
      <w:pPr>
        <w:rPr>
          <w:rFonts w:ascii="Times New Roman" w:hAnsi="Times New Roman" w:cs="Times New Roman"/>
          <w:i/>
          <w:szCs w:val="24"/>
          <w:lang w:val="ru-RU"/>
        </w:rPr>
      </w:pPr>
    </w:p>
    <w:p w14:paraId="624A81E1" w14:textId="77777777" w:rsidR="00000000" w:rsidRDefault="00000000">
      <w:pPr>
        <w:rPr>
          <w:rFonts w:ascii="Times New Roman" w:hAnsi="Times New Roman" w:cs="Times New Roman"/>
          <w:i/>
          <w:szCs w:val="24"/>
          <w:lang w:val="ru-RU"/>
        </w:rPr>
      </w:pPr>
    </w:p>
    <w:p w14:paraId="5F657FA9" w14:textId="77777777" w:rsidR="00000000" w:rsidRDefault="0000000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Долуподписаният/-ата</w:t>
      </w:r>
      <w:r>
        <w:rPr>
          <w:rStyle w:val="FootnoteCharacters"/>
          <w:rFonts w:ascii="Symbol" w:eastAsia="Symbol" w:hAnsi="Symbol" w:cs="Symbol"/>
          <w:szCs w:val="24"/>
        </w:rPr>
        <w:footnoteReference w:customMarkFollows="1" w:id="1"/>
        <w:t></w:t>
      </w:r>
    </w:p>
    <w:p w14:paraId="53DF57F3" w14:textId="77777777" w:rsidR="00000000" w:rsidRDefault="00000000">
      <w:r>
        <w:rPr>
          <w:rFonts w:ascii="Times New Roman" w:hAnsi="Times New Roman" w:cs="Times New Roman"/>
          <w:szCs w:val="24"/>
        </w:rPr>
        <w:t xml:space="preserve">_________________________________________________________, </w:t>
      </w:r>
    </w:p>
    <w:p w14:paraId="3A3DF226" w14:textId="77777777" w:rsidR="00000000" w:rsidRDefault="00000000">
      <w:pPr>
        <w:tabs>
          <w:tab w:val="left" w:pos="1440"/>
        </w:tabs>
        <w:ind w:firstLine="1980"/>
      </w:pPr>
      <w:r>
        <w:rPr>
          <w:rFonts w:ascii="Times New Roman" w:hAnsi="Times New Roman" w:cs="Times New Roman"/>
          <w:sz w:val="18"/>
          <w:szCs w:val="18"/>
        </w:rPr>
        <w:t>(собствено, бащино и фамилно име)</w:t>
      </w:r>
    </w:p>
    <w:p w14:paraId="757F72B8" w14:textId="77777777" w:rsidR="00000000" w:rsidRDefault="00000000">
      <w:pPr>
        <w:rPr>
          <w:rFonts w:ascii="Times New Roman" w:hAnsi="Times New Roman" w:cs="Times New Roman"/>
          <w:sz w:val="18"/>
          <w:szCs w:val="24"/>
        </w:rPr>
      </w:pPr>
    </w:p>
    <w:p w14:paraId="3560F1A8" w14:textId="77777777" w:rsidR="00000000" w:rsidRDefault="00000000">
      <w:r>
        <w:rPr>
          <w:rFonts w:ascii="Times New Roman" w:hAnsi="Times New Roman" w:cs="Times New Roman"/>
          <w:szCs w:val="24"/>
        </w:rPr>
        <w:t>ЕГН _____________</w:t>
      </w:r>
      <w:r>
        <w:rPr>
          <w:rFonts w:ascii="Times New Roman" w:hAnsi="Times New Roman" w:cs="Times New Roman"/>
          <w:szCs w:val="24"/>
          <w:lang w:val="en-US"/>
        </w:rPr>
        <w:t>_________</w:t>
      </w:r>
      <w:r>
        <w:rPr>
          <w:rFonts w:ascii="Times New Roman" w:hAnsi="Times New Roman" w:cs="Times New Roman"/>
          <w:szCs w:val="24"/>
        </w:rPr>
        <w:t xml:space="preserve">,               </w:t>
      </w:r>
    </w:p>
    <w:p w14:paraId="63239AC3" w14:textId="77777777" w:rsidR="00000000" w:rsidRDefault="00000000">
      <w:pPr>
        <w:jc w:val="both"/>
        <w:rPr>
          <w:rFonts w:ascii="Times New Roman" w:hAnsi="Times New Roman" w:cs="Times New Roman"/>
          <w:sz w:val="18"/>
          <w:szCs w:val="24"/>
        </w:rPr>
      </w:pPr>
    </w:p>
    <w:p w14:paraId="67F517C9" w14:textId="77777777" w:rsidR="00000000" w:rsidRDefault="00000000">
      <w:r>
        <w:rPr>
          <w:rFonts w:ascii="Times New Roman" w:hAnsi="Times New Roman" w:cs="Times New Roman"/>
          <w:szCs w:val="24"/>
        </w:rPr>
        <w:t>в качеството си на ___________________________________________________________</w:t>
      </w:r>
    </w:p>
    <w:p w14:paraId="409E57E8" w14:textId="77777777" w:rsidR="00000000" w:rsidRDefault="00000000">
      <w:pPr>
        <w:ind w:firstLine="2160"/>
      </w:pPr>
      <w:r>
        <w:rPr>
          <w:rFonts w:ascii="Times New Roman" w:hAnsi="Times New Roman" w:cs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159F299D" w14:textId="77777777" w:rsidR="00000000" w:rsidRDefault="00000000">
      <w:pPr>
        <w:ind w:firstLine="2160"/>
      </w:pPr>
      <w:r>
        <w:rPr>
          <w:rFonts w:ascii="Times New Roman" w:hAnsi="Times New Roman" w:cs="Times New Roman"/>
          <w:sz w:val="18"/>
          <w:szCs w:val="18"/>
        </w:rPr>
        <w:t>напр. изпълнителен директор, управител, съдружник, член на органите за управление и контрол</w:t>
      </w:r>
    </w:p>
    <w:p w14:paraId="160C26B5" w14:textId="77777777" w:rsidR="00000000" w:rsidRDefault="00000000">
      <w:pPr>
        <w:ind w:firstLine="2160"/>
      </w:pPr>
      <w:r>
        <w:rPr>
          <w:rFonts w:ascii="Times New Roman" w:hAnsi="Times New Roman" w:cs="Times New Roman"/>
          <w:sz w:val="18"/>
          <w:szCs w:val="18"/>
        </w:rPr>
        <w:t xml:space="preserve"> на кандидата и др.)</w:t>
      </w:r>
    </w:p>
    <w:p w14:paraId="6B35A9D8" w14:textId="77777777" w:rsidR="00000000" w:rsidRDefault="00000000">
      <w:pPr>
        <w:rPr>
          <w:rFonts w:ascii="Times New Roman" w:hAnsi="Times New Roman" w:cs="Times New Roman"/>
          <w:sz w:val="18"/>
          <w:szCs w:val="24"/>
        </w:rPr>
      </w:pPr>
    </w:p>
    <w:p w14:paraId="04C1B73D" w14:textId="77777777" w:rsidR="00000000" w:rsidRDefault="00000000">
      <w:r>
        <w:rPr>
          <w:rFonts w:ascii="Times New Roman" w:hAnsi="Times New Roman" w:cs="Times New Roman"/>
          <w:szCs w:val="24"/>
        </w:rPr>
        <w:t xml:space="preserve">на _______________________________________________________, </w:t>
      </w:r>
      <w:r>
        <w:rPr>
          <w:rFonts w:ascii="Times New Roman" w:hAnsi="Times New Roman" w:cs="Times New Roman"/>
          <w:szCs w:val="24"/>
          <w:lang w:val="ru-RU"/>
        </w:rPr>
        <w:t>вписано в</w:t>
      </w:r>
    </w:p>
    <w:p w14:paraId="169F44B4" w14:textId="77777777" w:rsidR="00000000" w:rsidRDefault="00000000">
      <w:pPr>
        <w:ind w:firstLine="2160"/>
      </w:pPr>
      <w:r>
        <w:rPr>
          <w:rFonts w:ascii="Times New Roman" w:hAnsi="Times New Roman" w:cs="Times New Roman"/>
          <w:sz w:val="18"/>
          <w:szCs w:val="18"/>
        </w:rPr>
        <w:t>(наименование на кандидата)</w:t>
      </w:r>
    </w:p>
    <w:p w14:paraId="771B60F0" w14:textId="77777777" w:rsidR="00000000" w:rsidRDefault="00000000">
      <w:pPr>
        <w:rPr>
          <w:rFonts w:ascii="Times New Roman" w:hAnsi="Times New Roman" w:cs="Times New Roman"/>
          <w:sz w:val="18"/>
          <w:szCs w:val="24"/>
        </w:rPr>
      </w:pPr>
    </w:p>
    <w:p w14:paraId="7062D630" w14:textId="77777777" w:rsidR="00000000" w:rsidRDefault="00000000">
      <w:pPr>
        <w:jc w:val="both"/>
      </w:pPr>
      <w:r>
        <w:rPr>
          <w:rFonts w:ascii="Times New Roman" w:hAnsi="Times New Roman" w:cs="Times New Roman"/>
          <w:szCs w:val="24"/>
          <w:lang w:val="ru-RU"/>
        </w:rPr>
        <w:t xml:space="preserve">търговския регистър на Агенцията по </w:t>
      </w:r>
      <w:proofErr w:type="spellStart"/>
      <w:r>
        <w:rPr>
          <w:rFonts w:ascii="Times New Roman" w:hAnsi="Times New Roman" w:cs="Times New Roman"/>
          <w:szCs w:val="24"/>
          <w:lang w:val="ru-RU"/>
        </w:rPr>
        <w:t>вписванията</w:t>
      </w:r>
      <w:proofErr w:type="spellEnd"/>
      <w:r>
        <w:rPr>
          <w:rFonts w:ascii="Times New Roman" w:hAnsi="Times New Roman" w:cs="Times New Roman"/>
          <w:szCs w:val="24"/>
          <w:lang w:val="ru-RU"/>
        </w:rPr>
        <w:t xml:space="preserve"> под единен </w:t>
      </w:r>
      <w:proofErr w:type="spellStart"/>
      <w:r>
        <w:rPr>
          <w:rFonts w:ascii="Times New Roman" w:hAnsi="Times New Roman" w:cs="Times New Roman"/>
          <w:szCs w:val="24"/>
          <w:lang w:val="ru-RU"/>
        </w:rPr>
        <w:t>индентификационен</w:t>
      </w:r>
      <w:proofErr w:type="spellEnd"/>
      <w:r>
        <w:rPr>
          <w:rFonts w:ascii="Times New Roman" w:hAnsi="Times New Roman" w:cs="Times New Roman"/>
          <w:szCs w:val="24"/>
          <w:lang w:val="ru-RU"/>
        </w:rPr>
        <w:t xml:space="preserve"> код №</w:t>
      </w:r>
      <w:r>
        <w:rPr>
          <w:rFonts w:ascii="Times New Roman" w:hAnsi="Times New Roman" w:cs="Times New Roman"/>
          <w:i/>
          <w:iCs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 xml:space="preserve">_______________, </w:t>
      </w:r>
      <w:proofErr w:type="spellStart"/>
      <w:r>
        <w:rPr>
          <w:rFonts w:ascii="Times New Roman" w:hAnsi="Times New Roman" w:cs="Times New Roman"/>
          <w:szCs w:val="24"/>
          <w:lang w:val="ru-RU"/>
        </w:rPr>
        <w:t>със</w:t>
      </w:r>
      <w:proofErr w:type="spellEnd"/>
      <w:r>
        <w:rPr>
          <w:rFonts w:ascii="Times New Roman" w:hAnsi="Times New Roman" w:cs="Times New Roman"/>
          <w:szCs w:val="24"/>
          <w:lang w:val="ru-RU"/>
        </w:rPr>
        <w:t xml:space="preserve"> седалище _______________ и адрес на управление __________________________________________, - </w:t>
      </w:r>
      <w:r>
        <w:rPr>
          <w:rFonts w:ascii="Times New Roman" w:hAnsi="Times New Roman" w:cs="Times New Roman"/>
          <w:szCs w:val="24"/>
        </w:rPr>
        <w:t>кандидат в процедура за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определяне на изпълнител с предмет: Доставка и въвеждане в експлоатация на </w:t>
      </w:r>
      <w:r w:rsidR="002D7B59">
        <w:rPr>
          <w:rFonts w:ascii="Times New Roman" w:hAnsi="Times New Roman" w:cs="Times New Roman"/>
          <w:szCs w:val="24"/>
        </w:rPr>
        <w:t xml:space="preserve">вертикален обработващ център </w:t>
      </w:r>
      <w:r>
        <w:rPr>
          <w:rFonts w:ascii="Times New Roman" w:hAnsi="Times New Roman" w:cs="Times New Roman"/>
          <w:szCs w:val="24"/>
        </w:rPr>
        <w:t xml:space="preserve">в изпълнение на договор за БФП </w:t>
      </w:r>
      <w:r>
        <w:rPr>
          <w:rFonts w:ascii="Times New Roman" w:hAnsi="Times New Roman" w:cs="Times New Roman"/>
          <w:szCs w:val="24"/>
          <w:shd w:val="clear" w:color="auto" w:fill="FFFFFF"/>
          <w:lang w:val="ru-RU"/>
        </w:rPr>
        <w:t xml:space="preserve">№ </w:t>
      </w:r>
      <w:r w:rsidR="002D7B59">
        <w:rPr>
          <w:rFonts w:ascii="Times New Roman" w:hAnsi="Times New Roman" w:cs="Times New Roman"/>
          <w:color w:val="000000"/>
          <w:szCs w:val="24"/>
          <w:shd w:val="clear" w:color="auto" w:fill="FFFFFF"/>
          <w:lang w:val="ru-RU"/>
        </w:rPr>
        <w:t>BGENERGY-2.003-0005-C01</w:t>
      </w:r>
      <w:r w:rsidR="002D7B59">
        <w:rPr>
          <w:rFonts w:ascii="Times New Roman" w:hAnsi="Times New Roman" w:cs="Times New Roman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Cs w:val="24"/>
          <w:shd w:val="clear" w:color="auto" w:fill="FFFFFF"/>
          <w:lang w:val="ru-RU"/>
        </w:rPr>
        <w:t xml:space="preserve">«Подобряване на енергийната ефективност в производствените процеси на </w:t>
      </w:r>
      <w:r w:rsidR="002D7B59">
        <w:rPr>
          <w:rFonts w:ascii="Times New Roman" w:hAnsi="Times New Roman" w:cs="Times New Roman"/>
          <w:szCs w:val="24"/>
          <w:shd w:val="clear" w:color="auto" w:fill="FFFFFF"/>
          <w:lang w:val="ru-RU"/>
        </w:rPr>
        <w:t>Трансвагон АД</w:t>
      </w:r>
      <w:r>
        <w:rPr>
          <w:rFonts w:ascii="Times New Roman" w:hAnsi="Times New Roman" w:cs="Times New Roman"/>
          <w:szCs w:val="24"/>
          <w:shd w:val="clear" w:color="auto" w:fill="FFFFFF"/>
          <w:lang w:val="ru-RU"/>
        </w:rPr>
        <w:t>».</w:t>
      </w:r>
    </w:p>
    <w:p w14:paraId="1ABFEB26" w14:textId="77777777" w:rsidR="00000000" w:rsidRDefault="00000000">
      <w:pPr>
        <w:ind w:firstLine="4320"/>
        <w:jc w:val="both"/>
        <w:rPr>
          <w:rFonts w:ascii="Times New Roman" w:hAnsi="Times New Roman" w:cs="Times New Roman"/>
          <w:sz w:val="18"/>
          <w:szCs w:val="18"/>
        </w:rPr>
      </w:pPr>
    </w:p>
    <w:p w14:paraId="4FACC015" w14:textId="77777777" w:rsidR="00000000" w:rsidRDefault="00000000">
      <w:pPr>
        <w:jc w:val="both"/>
        <w:rPr>
          <w:rFonts w:ascii="Times New Roman" w:hAnsi="Times New Roman" w:cs="Times New Roman"/>
          <w:szCs w:val="24"/>
          <w:lang w:val="ru-RU"/>
        </w:rPr>
      </w:pPr>
    </w:p>
    <w:p w14:paraId="3151D712" w14:textId="77777777" w:rsidR="00000000" w:rsidRDefault="00000000">
      <w:pPr>
        <w:pStyle w:val="1"/>
        <w:jc w:val="center"/>
      </w:pPr>
      <w:r>
        <w:rPr>
          <w:rFonts w:ascii="Times New Roman" w:hAnsi="Times New Roman" w:cs="Times New Roman"/>
          <w:sz w:val="24"/>
          <w:szCs w:val="24"/>
        </w:rPr>
        <w:t>Д Е К Л А Р И Р А М,  Ч Е :</w:t>
      </w:r>
      <w:r w:rsidR="002D7B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B4A788" w14:textId="77777777" w:rsidR="00000000" w:rsidRDefault="00000000">
      <w:pPr>
        <w:jc w:val="both"/>
        <w:rPr>
          <w:rFonts w:ascii="Times New Roman" w:hAnsi="Times New Roman" w:cs="Times New Roman"/>
          <w:b/>
          <w:szCs w:val="24"/>
        </w:rPr>
      </w:pPr>
    </w:p>
    <w:p w14:paraId="4C8BC5A7" w14:textId="77777777" w:rsidR="00000000" w:rsidRDefault="00000000">
      <w:pPr>
        <w:widowControl w:val="0"/>
        <w:numPr>
          <w:ilvl w:val="0"/>
          <w:numId w:val="2"/>
        </w:numPr>
        <w:autoSpaceDE w:val="0"/>
        <w:jc w:val="both"/>
      </w:pPr>
      <w:r>
        <w:rPr>
          <w:rFonts w:ascii="Times New Roman" w:hAnsi="Times New Roman" w:cs="Times New Roman"/>
          <w:szCs w:val="24"/>
        </w:rPr>
        <w:t xml:space="preserve">не съм </w:t>
      </w:r>
      <w:r>
        <w:rPr>
          <w:rFonts w:ascii="Times New Roman" w:hAnsi="Times New Roman" w:cs="Times New Roman"/>
          <w:szCs w:val="24"/>
          <w:lang w:val="x-none"/>
        </w:rPr>
        <w:t>осъждан</w:t>
      </w:r>
      <w:r>
        <w:rPr>
          <w:rFonts w:ascii="Times New Roman" w:hAnsi="Times New Roman" w:cs="Times New Roman"/>
          <w:szCs w:val="24"/>
        </w:rPr>
        <w:t xml:space="preserve"> с влязла в сила присъда </w:t>
      </w:r>
      <w:r>
        <w:rPr>
          <w:rFonts w:ascii="Times New Roman" w:hAnsi="Times New Roman" w:cs="Times New Roman"/>
          <w:szCs w:val="24"/>
          <w:lang w:val="x-none"/>
        </w:rPr>
        <w:t>за някое от следните престъпления по Наказателния кодекс</w:t>
      </w:r>
      <w:r>
        <w:rPr>
          <w:rFonts w:ascii="Times New Roman" w:hAnsi="Times New Roman" w:cs="Times New Roman"/>
          <w:szCs w:val="24"/>
        </w:rPr>
        <w:t xml:space="preserve"> или съгласно законодателството на страната, в която съм установен или регистриран</w:t>
      </w:r>
      <w:r>
        <w:rPr>
          <w:rFonts w:ascii="Times New Roman" w:hAnsi="Times New Roman" w:cs="Times New Roman"/>
          <w:szCs w:val="24"/>
          <w:lang w:val="x-none"/>
        </w:rPr>
        <w:t>:</w:t>
      </w:r>
    </w:p>
    <w:p w14:paraId="292A68D1" w14:textId="77777777" w:rsidR="00000000" w:rsidRDefault="00000000">
      <w:pPr>
        <w:widowControl w:val="0"/>
        <w:numPr>
          <w:ilvl w:val="1"/>
          <w:numId w:val="2"/>
        </w:numPr>
        <w:tabs>
          <w:tab w:val="left" w:pos="900"/>
        </w:tabs>
        <w:autoSpaceDE w:val="0"/>
        <w:jc w:val="both"/>
      </w:pPr>
      <w:r>
        <w:rPr>
          <w:rFonts w:ascii="Times New Roman" w:hAnsi="Times New Roman" w:cs="Times New Roman"/>
          <w:szCs w:val="24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14:paraId="5B03E8E6" w14:textId="77777777" w:rsidR="00000000" w:rsidRDefault="00000000">
      <w:pPr>
        <w:widowControl w:val="0"/>
        <w:numPr>
          <w:ilvl w:val="1"/>
          <w:numId w:val="2"/>
        </w:numPr>
        <w:tabs>
          <w:tab w:val="left" w:pos="1080"/>
        </w:tabs>
        <w:autoSpaceDE w:val="0"/>
        <w:jc w:val="both"/>
      </w:pPr>
      <w:r>
        <w:rPr>
          <w:rFonts w:ascii="Times New Roman" w:hAnsi="Times New Roman" w:cs="Times New Roman"/>
          <w:szCs w:val="24"/>
          <w:lang w:val="x-none"/>
        </w:rPr>
        <w:t>подкуп;</w:t>
      </w:r>
    </w:p>
    <w:p w14:paraId="400AAAA1" w14:textId="77777777" w:rsidR="00000000" w:rsidRDefault="00000000">
      <w:pPr>
        <w:widowControl w:val="0"/>
        <w:numPr>
          <w:ilvl w:val="1"/>
          <w:numId w:val="2"/>
        </w:numPr>
        <w:tabs>
          <w:tab w:val="left" w:pos="1080"/>
        </w:tabs>
        <w:autoSpaceDE w:val="0"/>
        <w:jc w:val="both"/>
      </w:pPr>
      <w:r>
        <w:rPr>
          <w:rFonts w:ascii="Times New Roman" w:hAnsi="Times New Roman" w:cs="Times New Roman"/>
          <w:szCs w:val="24"/>
          <w:lang w:val="x-none"/>
        </w:rPr>
        <w:t>участие в организирана престъпна група;</w:t>
      </w:r>
    </w:p>
    <w:p w14:paraId="7440AB9E" w14:textId="77777777" w:rsidR="00000000" w:rsidRDefault="00000000">
      <w:pPr>
        <w:widowControl w:val="0"/>
        <w:numPr>
          <w:ilvl w:val="1"/>
          <w:numId w:val="2"/>
        </w:numPr>
        <w:tabs>
          <w:tab w:val="left" w:pos="1080"/>
        </w:tabs>
        <w:autoSpaceDE w:val="0"/>
        <w:jc w:val="both"/>
      </w:pPr>
      <w:r>
        <w:rPr>
          <w:rFonts w:ascii="Times New Roman" w:hAnsi="Times New Roman" w:cs="Times New Roman"/>
          <w:szCs w:val="24"/>
          <w:lang w:val="x-none"/>
        </w:rPr>
        <w:t>престъпления против собствеността;</w:t>
      </w:r>
    </w:p>
    <w:p w14:paraId="7004B106" w14:textId="77777777" w:rsidR="00000000" w:rsidRDefault="00000000">
      <w:pPr>
        <w:widowControl w:val="0"/>
        <w:numPr>
          <w:ilvl w:val="1"/>
          <w:numId w:val="2"/>
        </w:numPr>
        <w:tabs>
          <w:tab w:val="left" w:pos="1080"/>
        </w:tabs>
        <w:autoSpaceDE w:val="0"/>
        <w:jc w:val="both"/>
      </w:pPr>
      <w:r>
        <w:rPr>
          <w:rFonts w:ascii="Times New Roman" w:hAnsi="Times New Roman" w:cs="Times New Roman"/>
          <w:szCs w:val="24"/>
        </w:rPr>
        <w:t>престъпления против стопанството.</w:t>
      </w:r>
    </w:p>
    <w:p w14:paraId="7F083148" w14:textId="77777777" w:rsidR="00000000" w:rsidRDefault="00000000">
      <w:pPr>
        <w:widowControl w:val="0"/>
        <w:numPr>
          <w:ilvl w:val="0"/>
          <w:numId w:val="2"/>
        </w:numPr>
        <w:autoSpaceDE w:val="0"/>
        <w:jc w:val="both"/>
      </w:pPr>
      <w:r>
        <w:rPr>
          <w:rFonts w:ascii="Times New Roman" w:hAnsi="Times New Roman" w:cs="Times New Roman"/>
          <w:szCs w:val="24"/>
        </w:rPr>
        <w:t xml:space="preserve">Представляваният от мен кандидат не е </w:t>
      </w:r>
      <w:r>
        <w:rPr>
          <w:rFonts w:ascii="Times New Roman" w:hAnsi="Times New Roman" w:cs="Times New Roman"/>
          <w:szCs w:val="24"/>
          <w:lang w:val="x-none"/>
        </w:rPr>
        <w:t>обявен в несъстоятелност</w:t>
      </w:r>
      <w:r>
        <w:rPr>
          <w:rFonts w:ascii="Times New Roman" w:hAnsi="Times New Roman" w:cs="Times New Roman"/>
          <w:szCs w:val="24"/>
          <w:lang w:val="en-US"/>
        </w:rPr>
        <w:t>.</w:t>
      </w:r>
    </w:p>
    <w:p w14:paraId="78578BF7" w14:textId="77777777" w:rsidR="00000000" w:rsidRDefault="00000000">
      <w:pPr>
        <w:widowControl w:val="0"/>
        <w:numPr>
          <w:ilvl w:val="0"/>
          <w:numId w:val="2"/>
        </w:numPr>
        <w:autoSpaceDE w:val="0"/>
        <w:jc w:val="both"/>
      </w:pPr>
      <w:r>
        <w:rPr>
          <w:rFonts w:ascii="Times New Roman" w:hAnsi="Times New Roman" w:cs="Times New Roman"/>
          <w:szCs w:val="24"/>
        </w:rPr>
        <w:t xml:space="preserve">Представляваният от мен кандидат не е </w:t>
      </w:r>
      <w:r>
        <w:rPr>
          <w:rFonts w:ascii="Times New Roman" w:hAnsi="Times New Roman" w:cs="Times New Roman"/>
          <w:szCs w:val="24"/>
          <w:lang w:val="x-none"/>
        </w:rPr>
        <w:t>в производство по ликвидация</w:t>
      </w:r>
      <w:r>
        <w:rPr>
          <w:rFonts w:ascii="Times New Roman" w:hAnsi="Times New Roman" w:cs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>
        <w:rPr>
          <w:rFonts w:ascii="Times New Roman" w:hAnsi="Times New Roman" w:cs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>
        <w:rPr>
          <w:rFonts w:ascii="Times New Roman" w:hAnsi="Times New Roman" w:cs="Times New Roman"/>
          <w:i/>
          <w:szCs w:val="24"/>
        </w:rPr>
        <w:t>)</w:t>
      </w:r>
      <w:r>
        <w:rPr>
          <w:rFonts w:ascii="Times New Roman" w:hAnsi="Times New Roman" w:cs="Times New Roman"/>
          <w:szCs w:val="24"/>
          <w:lang w:val="en-US"/>
        </w:rPr>
        <w:t>.</w:t>
      </w:r>
    </w:p>
    <w:p w14:paraId="51A189D3" w14:textId="77777777" w:rsidR="00000000" w:rsidRDefault="00000000">
      <w:pPr>
        <w:widowControl w:val="0"/>
        <w:autoSpaceDE w:val="0"/>
        <w:ind w:left="720"/>
        <w:jc w:val="both"/>
      </w:pPr>
    </w:p>
    <w:p w14:paraId="3D3150AC" w14:textId="77777777" w:rsidR="00000000" w:rsidRDefault="00000000">
      <w:pPr>
        <w:widowControl w:val="0"/>
        <w:numPr>
          <w:ilvl w:val="0"/>
          <w:numId w:val="2"/>
        </w:numPr>
        <w:autoSpaceDE w:val="0"/>
        <w:jc w:val="both"/>
      </w:pPr>
      <w:r>
        <w:rPr>
          <w:rFonts w:ascii="Times New Roman" w:hAnsi="Times New Roman" w:cs="Times New Roman"/>
          <w:szCs w:val="24"/>
        </w:rPr>
        <w:t>Аз и представляваният от мен кандидат</w:t>
      </w:r>
      <w:r>
        <w:rPr>
          <w:rFonts w:ascii="Times New Roman" w:hAnsi="Times New Roman" w:cs="Times New Roman"/>
          <w:szCs w:val="24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>
        <w:rPr>
          <w:rFonts w:ascii="Times New Roman" w:hAnsi="Times New Roman" w:cs="Times New Roman"/>
          <w:szCs w:val="24"/>
          <w:highlight w:val="white"/>
          <w:shd w:val="clear" w:color="auto" w:fill="FEFEFE"/>
          <w:lang w:val="en-US"/>
        </w:rPr>
        <w:t>.</w:t>
      </w:r>
    </w:p>
    <w:p w14:paraId="27F0BB57" w14:textId="77777777" w:rsidR="00000000" w:rsidRDefault="00000000">
      <w:pPr>
        <w:widowControl w:val="0"/>
        <w:numPr>
          <w:ilvl w:val="0"/>
          <w:numId w:val="2"/>
        </w:numPr>
        <w:autoSpaceDE w:val="0"/>
        <w:jc w:val="both"/>
      </w:pPr>
      <w:r>
        <w:rPr>
          <w:rFonts w:ascii="Times New Roman" w:hAnsi="Times New Roman" w:cs="Times New Roman"/>
          <w:szCs w:val="24"/>
        </w:rPr>
        <w:t xml:space="preserve">В случай че кандидатът   </w:t>
      </w:r>
      <w:r>
        <w:rPr>
          <w:rFonts w:ascii="Times New Roman" w:hAnsi="Times New Roman" w:cs="Times New Roman"/>
          <w:szCs w:val="24"/>
          <w:lang w:val="en-US"/>
        </w:rPr>
        <w:t xml:space="preserve">_____________________________________________ </w:t>
      </w:r>
    </w:p>
    <w:p w14:paraId="594FBED0" w14:textId="77777777" w:rsidR="00000000" w:rsidRDefault="00000000">
      <w:pPr>
        <w:widowControl w:val="0"/>
        <w:autoSpaceDE w:val="0"/>
        <w:ind w:left="360" w:firstLine="3960"/>
        <w:jc w:val="both"/>
      </w:pPr>
      <w:r>
        <w:rPr>
          <w:rFonts w:ascii="Times New Roman" w:hAnsi="Times New Roman" w:cs="Times New Roman"/>
          <w:i/>
          <w:sz w:val="18"/>
          <w:szCs w:val="18"/>
          <w:lang w:val="en-US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наименование на кандидата</w:t>
      </w:r>
      <w:r>
        <w:rPr>
          <w:rFonts w:ascii="Times New Roman" w:hAnsi="Times New Roman" w:cs="Times New Roman"/>
          <w:i/>
          <w:sz w:val="18"/>
          <w:szCs w:val="18"/>
          <w:lang w:val="en-US"/>
        </w:rPr>
        <w:t>)</w:t>
      </w:r>
    </w:p>
    <w:p w14:paraId="635812F8" w14:textId="77777777" w:rsidR="00000000" w:rsidRDefault="00000000">
      <w:pPr>
        <w:widowControl w:val="0"/>
        <w:autoSpaceDE w:val="0"/>
        <w:ind w:left="720"/>
        <w:jc w:val="both"/>
      </w:pPr>
      <w:r>
        <w:rPr>
          <w:rFonts w:ascii="Times New Roman" w:hAnsi="Times New Roman" w:cs="Times New Roman"/>
          <w:szCs w:val="24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>
        <w:rPr>
          <w:rFonts w:ascii="Times New Roman" w:hAnsi="Times New Roman" w:cs="Times New Roman"/>
          <w:szCs w:val="24"/>
          <w:lang w:val="en-US"/>
        </w:rPr>
        <w:t>.</w:t>
      </w:r>
    </w:p>
    <w:p w14:paraId="44DC9307" w14:textId="77777777" w:rsidR="00000000" w:rsidRDefault="00000000">
      <w:pPr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Cs w:val="24"/>
        </w:rPr>
        <w:t>При промяна на декларираните обстоятелства, ще уведомя незабавно бенефициента (</w:t>
      </w:r>
      <w:r>
        <w:rPr>
          <w:rFonts w:ascii="Times New Roman" w:hAnsi="Times New Roman" w:cs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 w:cs="Times New Roman"/>
          <w:szCs w:val="24"/>
        </w:rPr>
        <w:t xml:space="preserve">). </w:t>
      </w:r>
    </w:p>
    <w:p w14:paraId="5D0152B3" w14:textId="77777777" w:rsidR="00000000" w:rsidRDefault="00000000">
      <w:pPr>
        <w:jc w:val="both"/>
        <w:rPr>
          <w:rFonts w:ascii="Times New Roman" w:hAnsi="Times New Roman" w:cs="Times New Roman"/>
          <w:szCs w:val="24"/>
        </w:rPr>
      </w:pPr>
    </w:p>
    <w:p w14:paraId="16CE9118" w14:textId="77777777" w:rsidR="00000000" w:rsidRDefault="00000000">
      <w:pPr>
        <w:pStyle w:val="ae"/>
        <w:jc w:val="both"/>
      </w:pPr>
      <w:r>
        <w:t>Известно ми е, че за неверни данни нося наказателна отговорност по чл.313 от Наказателния кодекс.</w:t>
      </w:r>
    </w:p>
    <w:p w14:paraId="0DA1070F" w14:textId="77777777" w:rsidR="00000000" w:rsidRDefault="00000000">
      <w:pPr>
        <w:ind w:left="360"/>
        <w:jc w:val="both"/>
        <w:rPr>
          <w:rFonts w:ascii="Times New Roman" w:hAnsi="Times New Roman" w:cs="Times New Roman"/>
          <w:szCs w:val="24"/>
          <w:lang w:val="en-US"/>
        </w:rPr>
      </w:pPr>
    </w:p>
    <w:p w14:paraId="75988CE8" w14:textId="77777777" w:rsidR="00000000" w:rsidRDefault="00000000">
      <w:pPr>
        <w:ind w:left="360"/>
        <w:jc w:val="both"/>
      </w:pPr>
      <w:r>
        <w:rPr>
          <w:rFonts w:ascii="Times New Roman" w:hAnsi="Times New Roman" w:cs="Times New Roman"/>
          <w:szCs w:val="24"/>
        </w:rPr>
        <w:t>____________  20_____г.                                       ДЕКЛАРАТОР: _______________</w:t>
      </w:r>
    </w:p>
    <w:p w14:paraId="7862A4E7" w14:textId="77777777" w:rsidR="00000000" w:rsidRDefault="00000000">
      <w:pPr>
        <w:ind w:left="360" w:firstLine="540"/>
        <w:jc w:val="both"/>
      </w:pPr>
      <w:r>
        <w:rPr>
          <w:rFonts w:ascii="Times New Roman" w:hAnsi="Times New Roman" w:cs="Times New Roman"/>
          <w:sz w:val="18"/>
          <w:szCs w:val="18"/>
        </w:rPr>
        <w:t>(дата)</w:t>
      </w:r>
    </w:p>
    <w:p w14:paraId="7B5D1F3C" w14:textId="77777777" w:rsidR="004C6165" w:rsidRDefault="004C6165">
      <w:pPr>
        <w:tabs>
          <w:tab w:val="left" w:pos="7845"/>
        </w:tabs>
      </w:pPr>
    </w:p>
    <w:sectPr w:rsidR="004C61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40" w:right="1134" w:bottom="899" w:left="1134" w:header="301" w:footer="5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5A28" w14:textId="77777777" w:rsidR="0045265D" w:rsidRDefault="0045265D">
      <w:r>
        <w:separator/>
      </w:r>
    </w:p>
  </w:endnote>
  <w:endnote w:type="continuationSeparator" w:id="0">
    <w:p w14:paraId="0B99A968" w14:textId="77777777" w:rsidR="0045265D" w:rsidRDefault="0045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9888" w14:textId="77777777" w:rsidR="00000000" w:rsidRDefault="00000000">
    <w:pPr>
      <w:pStyle w:val="ab"/>
      <w:ind w:right="360"/>
    </w:pPr>
    <w:r>
      <w:pict w14:anchorId="3E564A0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pt;margin-top:.05pt;width:7.1pt;height:13.45pt;z-index:1;mso-wrap-distance-left:0;mso-wrap-distance-right:0;mso-position-horizontal-relative:page" stroked="f">
          <v:fill opacity="0" color2="black"/>
          <v:textbox inset=".1pt,.1pt,.1pt,.1pt">
            <w:txbxContent>
              <w:p w14:paraId="168C4EAC" w14:textId="77777777" w:rsidR="00000000" w:rsidRDefault="00000000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40C5" w14:textId="77777777" w:rsidR="00000000" w:rsidRDefault="000000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625CE" w14:textId="77777777" w:rsidR="0045265D" w:rsidRDefault="0045265D">
      <w:r>
        <w:separator/>
      </w:r>
    </w:p>
  </w:footnote>
  <w:footnote w:type="continuationSeparator" w:id="0">
    <w:p w14:paraId="2A624C8F" w14:textId="77777777" w:rsidR="0045265D" w:rsidRDefault="0045265D">
      <w:r>
        <w:continuationSeparator/>
      </w:r>
    </w:p>
  </w:footnote>
  <w:footnote w:id="1">
    <w:p w14:paraId="0F6241E4" w14:textId="77777777" w:rsidR="00000000" w:rsidRDefault="00000000">
      <w:pPr>
        <w:pStyle w:val="ad"/>
        <w:jc w:val="both"/>
      </w:pPr>
      <w:r>
        <w:rPr>
          <w:rStyle w:val="FootnoteCharacters"/>
          <w:rFonts w:ascii="Symbol" w:hAnsi="Symbol"/>
        </w:rPr>
        <w:t></w:t>
      </w:r>
      <w:r>
        <w:t xml:space="preserve"> </w:t>
      </w:r>
      <w:r>
        <w:rPr>
          <w:sz w:val="16"/>
          <w:szCs w:val="16"/>
        </w:rPr>
        <w:t>Декларацията се подписва от всяко едно от лицата, посочени в чл.</w:t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</w:rPr>
        <w:t>22, ал.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 г. условията и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4786716A" w14:textId="77777777" w:rsidR="00000000" w:rsidRDefault="00000000">
      <w:pPr>
        <w:pStyle w:val="ad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45C6" w14:textId="77777777" w:rsidR="00000000" w:rsidRDefault="00000000">
    <w:pPr>
      <w:pStyle w:val="aa"/>
      <w:rPr>
        <w:lang w:val="en-US"/>
      </w:rPr>
    </w:pPr>
    <w:r>
      <w:pict w14:anchorId="3F19080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7.1pt;height:13.45pt;z-index:2;mso-wrap-distance-left:0;mso-wrap-distance-right:0;mso-position-horizontal:center;mso-position-horizontal-relative:margin" stroked="f">
          <v:fill opacity="0" color2="black"/>
          <v:textbox inset=".1pt,.1pt,.1pt,.1pt">
            <w:txbxContent>
              <w:p w14:paraId="7057598C" w14:textId="77777777" w:rsidR="00000000" w:rsidRDefault="00000000">
                <w:pPr>
                  <w:pStyle w:val="aa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  <w:p w14:paraId="70706A69" w14:textId="77777777" w:rsidR="00000000" w:rsidRDefault="00000000">
    <w:pPr>
      <w:pStyle w:val="aa"/>
      <w:rPr>
        <w:lang w:val="en-US"/>
      </w:rPr>
    </w:pPr>
  </w:p>
  <w:p w14:paraId="23AF38CB" w14:textId="77777777" w:rsidR="00000000" w:rsidRDefault="00000000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5A42" w14:textId="77777777" w:rsidR="00000000" w:rsidRDefault="0000000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Cs w:val="24"/>
        <w:highlight w:val="white"/>
        <w:lang w:val="x-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1592524">
    <w:abstractNumId w:val="0"/>
  </w:num>
  <w:num w:numId="2" w16cid:durableId="1282348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B59"/>
    <w:rsid w:val="002D7B59"/>
    <w:rsid w:val="0045265D"/>
    <w:rsid w:val="004C6165"/>
    <w:rsid w:val="009B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DFA32B"/>
  <w15:chartTrackingRefBased/>
  <w15:docId w15:val="{A4A0F441-04AA-4C35-B439-9550ECFF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HebarU" w:hAnsi="HebarU" w:cs="HebarU"/>
      <w:sz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outlineLvl w:val="6"/>
    </w:pPr>
    <w:rPr>
      <w:rFonts w:ascii="Times New Roman" w:hAnsi="Times New Roman" w:cs="Times New Roman"/>
      <w:b/>
      <w:spacing w:val="300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Cs w:val="24"/>
      <w:highlight w:val="white"/>
      <w:lang w:val="x-none"/>
    </w:rPr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10">
    <w:name w:val="Шрифт на абзаца по подразбиране1"/>
  </w:style>
  <w:style w:type="character" w:styleId="a3">
    <w:name w:val="page number"/>
    <w:basedOn w:val="10"/>
  </w:style>
  <w:style w:type="character" w:customStyle="1" w:styleId="nomark">
    <w:name w:val="nomark"/>
    <w:basedOn w:val="10"/>
  </w:style>
  <w:style w:type="character" w:customStyle="1" w:styleId="FootnoteCharacters">
    <w:name w:val="Footnote Characters"/>
    <w:rPr>
      <w:vertAlign w:val="superscript"/>
    </w:rPr>
  </w:style>
  <w:style w:type="character" w:customStyle="1" w:styleId="11">
    <w:name w:val="Препратка към коментар1"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a6">
    <w:name w:val="endnote reference"/>
    <w:rPr>
      <w:vertAlign w:val="superscript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imes New Roman"/>
      <w:lang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12">
    <w:name w:val="Надпис1"/>
    <w:basedOn w:val="a"/>
    <w:next w:val="a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 Char Char Знак Знак Char Знак Знак Char Char Char Знак Знак Char"/>
    <w:basedOn w:val="a"/>
    <w:pPr>
      <w:tabs>
        <w:tab w:val="left" w:pos="709"/>
      </w:tabs>
    </w:pPr>
    <w:rPr>
      <w:rFonts w:ascii="Tahoma" w:hAnsi="Tahoma" w:cs="Tahoma"/>
      <w:szCs w:val="24"/>
      <w:lang w:val="pl-PL"/>
    </w:rPr>
  </w:style>
  <w:style w:type="paragraph" w:customStyle="1" w:styleId="Char">
    <w:name w:val="Char"/>
    <w:basedOn w:val="a"/>
    <w:pPr>
      <w:tabs>
        <w:tab w:val="left" w:pos="709"/>
      </w:tabs>
    </w:pPr>
    <w:rPr>
      <w:rFonts w:ascii="Futura Bk" w:hAnsi="Futura Bk" w:cs="Futura Bk"/>
      <w:sz w:val="20"/>
      <w:szCs w:val="24"/>
      <w:lang w:val="pl-PL" w:eastAsia="bg-BG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note text"/>
    <w:basedOn w:val="a"/>
    <w:rPr>
      <w:rFonts w:ascii="Times New Roman" w:hAnsi="Times New Roman" w:cs="Times New Roman"/>
      <w:sz w:val="20"/>
    </w:rPr>
  </w:style>
  <w:style w:type="paragraph" w:styleId="ae">
    <w:name w:val="Body Text Indent"/>
    <w:basedOn w:val="a"/>
    <w:pPr>
      <w:spacing w:after="120"/>
      <w:ind w:left="360"/>
    </w:pPr>
    <w:rPr>
      <w:rFonts w:ascii="Times New Roman" w:hAnsi="Times New Roman" w:cs="Times New Roman"/>
      <w:szCs w:val="24"/>
    </w:rPr>
  </w:style>
  <w:style w:type="paragraph" w:customStyle="1" w:styleId="13">
    <w:name w:val="Текст на коментар1"/>
    <w:basedOn w:val="a"/>
    <w:rPr>
      <w:sz w:val="20"/>
    </w:rPr>
  </w:style>
  <w:style w:type="paragraph" w:styleId="af">
    <w:name w:val="annotation subject"/>
    <w:basedOn w:val="13"/>
    <w:next w:val="13"/>
    <w:rPr>
      <w:b/>
      <w:bCs/>
    </w:r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Andrei Dechev</cp:lastModifiedBy>
  <cp:revision>2</cp:revision>
  <cp:lastPrinted>2011-03-29T11:53:00Z</cp:lastPrinted>
  <dcterms:created xsi:type="dcterms:W3CDTF">2023-07-26T13:42:00Z</dcterms:created>
  <dcterms:modified xsi:type="dcterms:W3CDTF">2023-07-26T13:42:00Z</dcterms:modified>
</cp:coreProperties>
</file>